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CB" w:rsidRPr="003847F1" w:rsidRDefault="003847F1" w:rsidP="00E65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FFFF" w:themeColor="background1"/>
          <w:sz w:val="27"/>
          <w:szCs w:val="27"/>
        </w:rPr>
      </w:pPr>
      <w:r w:rsidRPr="003847F1">
        <w:rPr>
          <w:rFonts w:ascii="Times New Roman" w:hAnsi="Times New Roman" w:cs="Times New Roman"/>
          <w:b/>
          <w:i/>
          <w:noProof/>
          <w:color w:val="FFFFFF" w:themeColor="background1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1B1B0ED1" wp14:editId="78142165">
            <wp:simplePos x="0" y="0"/>
            <wp:positionH relativeFrom="margin">
              <wp:posOffset>-331470</wp:posOffset>
            </wp:positionH>
            <wp:positionV relativeFrom="paragraph">
              <wp:posOffset>-321945</wp:posOffset>
            </wp:positionV>
            <wp:extent cx="10620375" cy="74866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vorce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037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593" w:rsidRPr="003847F1">
        <w:rPr>
          <w:rFonts w:ascii="Times New Roman" w:hAnsi="Times New Roman" w:cs="Times New Roman"/>
          <w:b/>
          <w:i/>
          <w:color w:val="FFFFFF" w:themeColor="background1"/>
          <w:sz w:val="27"/>
          <w:szCs w:val="27"/>
        </w:rPr>
        <w:t>Суицид</w:t>
      </w:r>
      <w:r w:rsidR="003F6593" w:rsidRPr="003847F1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 является одной из основных причин смерти у молодёжи на сегодняшний день.</w:t>
      </w:r>
    </w:p>
    <w:p w:rsidR="003F6593" w:rsidRPr="003847F1" w:rsidRDefault="003F6593" w:rsidP="00E65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FFFF" w:themeColor="background1"/>
          <w:sz w:val="27"/>
          <w:szCs w:val="27"/>
        </w:rPr>
      </w:pPr>
      <w:r w:rsidRPr="003847F1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Число самоубийц за историю цивилизации превышает количество.</w:t>
      </w:r>
    </w:p>
    <w:p w:rsidR="003F6593" w:rsidRPr="003847F1" w:rsidRDefault="003F6593" w:rsidP="00E6509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FFFF" w:themeColor="background1"/>
          <w:sz w:val="27"/>
          <w:szCs w:val="27"/>
        </w:rPr>
      </w:pPr>
    </w:p>
    <w:p w:rsidR="00E65095" w:rsidRPr="003847F1" w:rsidRDefault="00E65095" w:rsidP="00E65095">
      <w:pPr>
        <w:spacing w:line="240" w:lineRule="auto"/>
        <w:contextualSpacing/>
        <w:jc w:val="both"/>
        <w:rPr>
          <w:rFonts w:ascii="Times New Roman" w:hAnsi="Times New Roman" w:cs="Times New Roman"/>
          <w:color w:val="FFFFFF" w:themeColor="background1"/>
          <w:sz w:val="27"/>
          <w:szCs w:val="27"/>
        </w:rPr>
      </w:pPr>
    </w:p>
    <w:p w:rsidR="003F6593" w:rsidRPr="003847F1" w:rsidRDefault="008769EC" w:rsidP="00E6509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  <w:r w:rsidRPr="003847F1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ЧТО ДЕЛАТЬ УЧИТЕЛЮ, ЕСЛИ ОН ОБНАРУЖИЛ ОПАСНОСТЬ</w:t>
      </w:r>
    </w:p>
    <w:p w:rsidR="008769EC" w:rsidRPr="003847F1" w:rsidRDefault="00110650" w:rsidP="00E65095">
      <w:pPr>
        <w:pStyle w:val="a3"/>
        <w:numPr>
          <w:ilvl w:val="0"/>
          <w:numId w:val="2"/>
        </w:numPr>
        <w:spacing w:line="240" w:lineRule="auto"/>
        <w:ind w:left="0" w:right="340" w:firstLine="709"/>
        <w:jc w:val="both"/>
        <w:rPr>
          <w:rFonts w:ascii="Times New Roman" w:hAnsi="Times New Roman" w:cs="Times New Roman"/>
          <w:b/>
          <w:color w:val="FFFFFF" w:themeColor="background1"/>
          <w:sz w:val="27"/>
          <w:szCs w:val="27"/>
        </w:rPr>
      </w:pPr>
      <w:r w:rsidRPr="003847F1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Будьте внимательны к детям.</w:t>
      </w:r>
    </w:p>
    <w:p w:rsidR="00110650" w:rsidRPr="003847F1" w:rsidRDefault="00110650" w:rsidP="00E65095">
      <w:pPr>
        <w:pStyle w:val="a3"/>
        <w:numPr>
          <w:ilvl w:val="0"/>
          <w:numId w:val="2"/>
        </w:numPr>
        <w:spacing w:line="240" w:lineRule="auto"/>
        <w:ind w:left="0" w:right="227" w:firstLine="709"/>
        <w:jc w:val="both"/>
        <w:rPr>
          <w:rFonts w:ascii="Times New Roman" w:hAnsi="Times New Roman" w:cs="Times New Roman"/>
          <w:b/>
          <w:color w:val="FFFFFF" w:themeColor="background1"/>
          <w:sz w:val="27"/>
          <w:szCs w:val="27"/>
        </w:rPr>
      </w:pPr>
      <w:r w:rsidRPr="003847F1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Если вы увидели хоть один из перечисляемых признаков – это уже достаточный повод для того, чтобы уделить внимание ученику и поговорить с ним.</w:t>
      </w:r>
    </w:p>
    <w:p w:rsidR="00110650" w:rsidRPr="003847F1" w:rsidRDefault="00110650" w:rsidP="00E65095">
      <w:pPr>
        <w:pStyle w:val="a3"/>
        <w:numPr>
          <w:ilvl w:val="0"/>
          <w:numId w:val="2"/>
        </w:numPr>
        <w:spacing w:line="240" w:lineRule="auto"/>
        <w:ind w:left="0" w:right="227" w:firstLine="709"/>
        <w:jc w:val="both"/>
        <w:rPr>
          <w:rFonts w:ascii="Times New Roman" w:hAnsi="Times New Roman" w:cs="Times New Roman"/>
          <w:b/>
          <w:color w:val="FFFFFF" w:themeColor="background1"/>
          <w:sz w:val="27"/>
          <w:szCs w:val="27"/>
        </w:rPr>
      </w:pPr>
      <w:r w:rsidRPr="003847F1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Спросите, можете ли вы ему помочь и как, с его точки зрения, это сделать лучше.</w:t>
      </w:r>
    </w:p>
    <w:p w:rsidR="00110650" w:rsidRPr="003847F1" w:rsidRDefault="008547D0" w:rsidP="00E65095">
      <w:pPr>
        <w:pStyle w:val="a3"/>
        <w:numPr>
          <w:ilvl w:val="0"/>
          <w:numId w:val="2"/>
        </w:numPr>
        <w:spacing w:line="240" w:lineRule="auto"/>
        <w:ind w:left="0" w:right="227" w:firstLine="709"/>
        <w:jc w:val="both"/>
        <w:rPr>
          <w:rFonts w:ascii="Times New Roman" w:hAnsi="Times New Roman" w:cs="Times New Roman"/>
          <w:b/>
          <w:color w:val="FFFFFF" w:themeColor="background1"/>
          <w:sz w:val="27"/>
          <w:szCs w:val="27"/>
        </w:rPr>
      </w:pPr>
      <w:r w:rsidRPr="003847F1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Не игнорируйте ситуацию. Не проходите мимо.</w:t>
      </w:r>
    </w:p>
    <w:p w:rsidR="008547D0" w:rsidRPr="003847F1" w:rsidRDefault="008547D0" w:rsidP="00E65095">
      <w:pPr>
        <w:pStyle w:val="a3"/>
        <w:numPr>
          <w:ilvl w:val="0"/>
          <w:numId w:val="2"/>
        </w:numPr>
        <w:spacing w:line="240" w:lineRule="auto"/>
        <w:ind w:left="0" w:right="227" w:firstLine="709"/>
        <w:jc w:val="both"/>
        <w:rPr>
          <w:rFonts w:ascii="Times New Roman" w:hAnsi="Times New Roman" w:cs="Times New Roman"/>
          <w:b/>
          <w:color w:val="FFFFFF" w:themeColor="background1"/>
          <w:sz w:val="27"/>
          <w:szCs w:val="27"/>
        </w:rPr>
      </w:pPr>
      <w:r w:rsidRPr="003847F1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Обратитесь к школьному психологу или к другим специалистам за помощью.</w:t>
      </w:r>
    </w:p>
    <w:p w:rsidR="008547D0" w:rsidRPr="003847F1" w:rsidRDefault="008547D0" w:rsidP="00E65095">
      <w:pPr>
        <w:pStyle w:val="a3"/>
        <w:numPr>
          <w:ilvl w:val="0"/>
          <w:numId w:val="2"/>
        </w:numPr>
        <w:spacing w:line="240" w:lineRule="auto"/>
        <w:ind w:left="0" w:right="227" w:firstLine="709"/>
        <w:jc w:val="both"/>
        <w:rPr>
          <w:rFonts w:ascii="Times New Roman" w:hAnsi="Times New Roman" w:cs="Times New Roman"/>
          <w:b/>
          <w:color w:val="FFFFFF" w:themeColor="background1"/>
          <w:sz w:val="27"/>
          <w:szCs w:val="27"/>
        </w:rPr>
      </w:pPr>
      <w:r w:rsidRPr="003847F1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Если вы классный руководитель, свяжитесь с родителями ребенка и поделитесь своими наблюдениями.</w:t>
      </w:r>
    </w:p>
    <w:p w:rsidR="00E65095" w:rsidRPr="00E2170B" w:rsidRDefault="00E65095" w:rsidP="00E65095">
      <w:pPr>
        <w:spacing w:line="240" w:lineRule="auto"/>
        <w:ind w:right="227" w:firstLine="709"/>
        <w:jc w:val="center"/>
        <w:rPr>
          <w:rFonts w:ascii="Times New Roman" w:hAnsi="Times New Roman" w:cs="Times New Roman"/>
          <w:b/>
          <w:i/>
          <w:color w:val="FFFFFF" w:themeColor="background1"/>
          <w:sz w:val="27"/>
          <w:szCs w:val="27"/>
        </w:rPr>
      </w:pPr>
    </w:p>
    <w:p w:rsidR="00E65095" w:rsidRPr="00E2170B" w:rsidRDefault="00E65095" w:rsidP="00E65095">
      <w:pPr>
        <w:spacing w:line="240" w:lineRule="auto"/>
        <w:ind w:right="227" w:firstLine="709"/>
        <w:jc w:val="center"/>
        <w:rPr>
          <w:rFonts w:ascii="Times New Roman" w:hAnsi="Times New Roman" w:cs="Times New Roman"/>
          <w:b/>
          <w:i/>
          <w:color w:val="FFFFFF" w:themeColor="background1"/>
          <w:sz w:val="27"/>
          <w:szCs w:val="27"/>
        </w:rPr>
      </w:pPr>
    </w:p>
    <w:p w:rsidR="00E65095" w:rsidRPr="00E2170B" w:rsidRDefault="00E65095" w:rsidP="00E65095">
      <w:pPr>
        <w:spacing w:line="240" w:lineRule="auto"/>
        <w:ind w:right="227" w:firstLine="709"/>
        <w:jc w:val="center"/>
        <w:rPr>
          <w:rFonts w:ascii="Times New Roman" w:hAnsi="Times New Roman" w:cs="Times New Roman"/>
          <w:b/>
          <w:i/>
          <w:color w:val="FFFFFF" w:themeColor="background1"/>
          <w:sz w:val="27"/>
          <w:szCs w:val="27"/>
        </w:rPr>
      </w:pPr>
    </w:p>
    <w:p w:rsidR="008547D0" w:rsidRPr="003847F1" w:rsidRDefault="008547D0" w:rsidP="00E65095">
      <w:pPr>
        <w:spacing w:line="240" w:lineRule="auto"/>
        <w:ind w:right="22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7F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ЧТО МОЖЕТ СДЕЛАТЬ </w:t>
      </w:r>
      <w:r w:rsidR="005160B2">
        <w:rPr>
          <w:rFonts w:ascii="Times New Roman" w:hAnsi="Times New Roman" w:cs="Times New Roman"/>
          <w:b/>
          <w:i/>
          <w:sz w:val="28"/>
          <w:szCs w:val="28"/>
        </w:rPr>
        <w:t>ШКОЛА</w:t>
      </w:r>
      <w:r w:rsidRPr="003847F1">
        <w:rPr>
          <w:rFonts w:ascii="Times New Roman" w:hAnsi="Times New Roman" w:cs="Times New Roman"/>
          <w:b/>
          <w:i/>
          <w:sz w:val="28"/>
          <w:szCs w:val="28"/>
        </w:rPr>
        <w:t xml:space="preserve">, ЧТОБЫ НЕ ДОПУСТИТЬ ПОПЫТОК </w:t>
      </w:r>
      <w:r w:rsidRPr="005160B2">
        <w:rPr>
          <w:rFonts w:ascii="Times New Roman" w:hAnsi="Times New Roman" w:cs="Times New Roman"/>
          <w:b/>
          <w:i/>
          <w:sz w:val="28"/>
          <w:szCs w:val="28"/>
        </w:rPr>
        <w:t>СУИЦИДА</w:t>
      </w:r>
    </w:p>
    <w:p w:rsidR="008547D0" w:rsidRPr="003847F1" w:rsidRDefault="008547D0" w:rsidP="00E65095">
      <w:pPr>
        <w:pStyle w:val="a3"/>
        <w:numPr>
          <w:ilvl w:val="0"/>
          <w:numId w:val="3"/>
        </w:numPr>
        <w:spacing w:line="240" w:lineRule="auto"/>
        <w:ind w:left="0" w:right="22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47F1">
        <w:rPr>
          <w:rFonts w:ascii="Times New Roman" w:hAnsi="Times New Roman" w:cs="Times New Roman"/>
          <w:sz w:val="27"/>
          <w:szCs w:val="27"/>
        </w:rPr>
        <w:t>Сохранять контакт с подростком. Для этого следует помнить, что авторитарный стиль взаимодействия для подростков неэффективен и даже опасен.</w:t>
      </w:r>
    </w:p>
    <w:p w:rsidR="008547D0" w:rsidRPr="003847F1" w:rsidRDefault="008547D0" w:rsidP="00E65095">
      <w:pPr>
        <w:pStyle w:val="a3"/>
        <w:numPr>
          <w:ilvl w:val="0"/>
          <w:numId w:val="3"/>
        </w:numPr>
        <w:spacing w:line="240" w:lineRule="auto"/>
        <w:ind w:left="0" w:right="22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47F1">
        <w:rPr>
          <w:rFonts w:ascii="Times New Roman" w:hAnsi="Times New Roman" w:cs="Times New Roman"/>
          <w:sz w:val="27"/>
          <w:szCs w:val="27"/>
        </w:rPr>
        <w:t>Уважайте подростка! В подростковом возрасте предпочтительной формой взаимодействия является заключение договоренностей. Если ограничение необходимо, не стоит жалеть времени на объяснение его целесообразности.</w:t>
      </w:r>
    </w:p>
    <w:p w:rsidR="008547D0" w:rsidRPr="003847F1" w:rsidRDefault="008547D0" w:rsidP="00E65095">
      <w:pPr>
        <w:pStyle w:val="a3"/>
        <w:numPr>
          <w:ilvl w:val="0"/>
          <w:numId w:val="3"/>
        </w:numPr>
        <w:spacing w:line="240" w:lineRule="auto"/>
        <w:ind w:left="0" w:right="22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47F1">
        <w:rPr>
          <w:rFonts w:ascii="Times New Roman" w:hAnsi="Times New Roman" w:cs="Times New Roman"/>
          <w:sz w:val="27"/>
          <w:szCs w:val="27"/>
        </w:rPr>
        <w:t>Способствовать созданию дружеской поддерживающей атмосферы в классе, ориентировать учеников на совместную деятельность и сотрудничество.</w:t>
      </w:r>
    </w:p>
    <w:p w:rsidR="008547D0" w:rsidRPr="003847F1" w:rsidRDefault="008547D0" w:rsidP="00E65095">
      <w:pPr>
        <w:pStyle w:val="a3"/>
        <w:numPr>
          <w:ilvl w:val="0"/>
          <w:numId w:val="3"/>
        </w:numPr>
        <w:spacing w:line="240" w:lineRule="auto"/>
        <w:ind w:left="0" w:right="22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47F1">
        <w:rPr>
          <w:rFonts w:ascii="Times New Roman" w:hAnsi="Times New Roman" w:cs="Times New Roman"/>
          <w:sz w:val="27"/>
          <w:szCs w:val="27"/>
        </w:rPr>
        <w:t>Обращать внимание на ситуации, когда один или несколько учеников становятся объектами нападок со стороны других. Поговорите с участниками конфликтов таким образом, чтобы был услышан каждый.</w:t>
      </w:r>
    </w:p>
    <w:p w:rsidR="008547D0" w:rsidRPr="003847F1" w:rsidRDefault="008547D0" w:rsidP="00E65095">
      <w:pPr>
        <w:pStyle w:val="a3"/>
        <w:numPr>
          <w:ilvl w:val="0"/>
          <w:numId w:val="3"/>
        </w:numPr>
        <w:spacing w:line="240" w:lineRule="auto"/>
        <w:ind w:left="0" w:right="22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47F1">
        <w:rPr>
          <w:rFonts w:ascii="Times New Roman" w:hAnsi="Times New Roman" w:cs="Times New Roman"/>
          <w:sz w:val="27"/>
          <w:szCs w:val="27"/>
        </w:rPr>
        <w:t>Если вы классный руководитель, инициируйте работу школьного психолога с классом.</w:t>
      </w:r>
    </w:p>
    <w:p w:rsidR="008547D0" w:rsidRPr="003847F1" w:rsidRDefault="008547D0" w:rsidP="00E65095">
      <w:pPr>
        <w:pStyle w:val="a3"/>
        <w:numPr>
          <w:ilvl w:val="0"/>
          <w:numId w:val="3"/>
        </w:numPr>
        <w:spacing w:line="240" w:lineRule="auto"/>
        <w:ind w:left="0" w:right="22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47F1">
        <w:rPr>
          <w:rFonts w:ascii="Times New Roman" w:hAnsi="Times New Roman" w:cs="Times New Roman"/>
          <w:sz w:val="27"/>
          <w:szCs w:val="27"/>
        </w:rPr>
        <w:t>Классный час используется как место и время поговорит</w:t>
      </w:r>
      <w:r w:rsidR="000F7EBC" w:rsidRPr="003847F1">
        <w:rPr>
          <w:rFonts w:ascii="Times New Roman" w:hAnsi="Times New Roman" w:cs="Times New Roman"/>
          <w:sz w:val="27"/>
          <w:szCs w:val="27"/>
        </w:rPr>
        <w:t xml:space="preserve">ь о перспективах в жизни и </w:t>
      </w:r>
      <w:r w:rsidR="000F7EBC" w:rsidRPr="003847F1">
        <w:rPr>
          <w:rFonts w:ascii="Times New Roman" w:hAnsi="Times New Roman" w:cs="Times New Roman"/>
          <w:sz w:val="27"/>
          <w:szCs w:val="27"/>
        </w:rPr>
        <w:lastRenderedPageBreak/>
        <w:t>буду</w:t>
      </w:r>
      <w:r w:rsidRPr="003847F1">
        <w:rPr>
          <w:rFonts w:ascii="Times New Roman" w:hAnsi="Times New Roman" w:cs="Times New Roman"/>
          <w:sz w:val="27"/>
          <w:szCs w:val="27"/>
        </w:rPr>
        <w:t xml:space="preserve">щем. У подростков еще только формируется картина будущего, они видят или </w:t>
      </w:r>
      <w:r w:rsidR="000F7EBC" w:rsidRPr="003847F1">
        <w:rPr>
          <w:rFonts w:ascii="Times New Roman" w:hAnsi="Times New Roman" w:cs="Times New Roman"/>
          <w:sz w:val="27"/>
          <w:szCs w:val="27"/>
        </w:rPr>
        <w:t>совсем отдаленное будущее, либо текущий момент. Узнайте, что хотят ученики, как намерены добиваться поставленных целей, помогите им составить план конкретных (и реалистический) действий. Важно поддерживать диалог с подростками, оставлять возможность контакту, чтобы при необходимости ученик мог обратиться к вам в трудной жизненной ситуации.</w:t>
      </w:r>
    </w:p>
    <w:p w:rsidR="00E65095" w:rsidRPr="003847F1" w:rsidRDefault="000F7EBC" w:rsidP="00E65095">
      <w:pPr>
        <w:pStyle w:val="a3"/>
        <w:numPr>
          <w:ilvl w:val="0"/>
          <w:numId w:val="3"/>
        </w:numPr>
        <w:spacing w:line="240" w:lineRule="auto"/>
        <w:ind w:left="0" w:right="22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47F1">
        <w:rPr>
          <w:rFonts w:ascii="Times New Roman" w:hAnsi="Times New Roman" w:cs="Times New Roman"/>
          <w:sz w:val="27"/>
          <w:szCs w:val="27"/>
        </w:rPr>
        <w:t xml:space="preserve">Дать понять ученику, что опыт ошибок и неудач – такой же важный </w:t>
      </w:r>
      <w:r w:rsidR="00E65095" w:rsidRPr="003847F1">
        <w:rPr>
          <w:rFonts w:ascii="Times New Roman" w:hAnsi="Times New Roman" w:cs="Times New Roman"/>
          <w:sz w:val="27"/>
          <w:szCs w:val="27"/>
        </w:rPr>
        <w:t>опыт, как и достижение успеха. Обучение на ошибках является одним из способов развития личности. Помните о том, что есть оценки, а есть то, что шире – личность ученика. Помогите ученику найти сферы, где они успешны, независимо от оценок.</w:t>
      </w:r>
    </w:p>
    <w:p w:rsidR="00E65095" w:rsidRPr="003847F1" w:rsidRDefault="00E65095" w:rsidP="00E65095">
      <w:pPr>
        <w:pStyle w:val="a3"/>
        <w:numPr>
          <w:ilvl w:val="0"/>
          <w:numId w:val="3"/>
        </w:numPr>
        <w:spacing w:line="240" w:lineRule="auto"/>
        <w:ind w:left="0" w:right="22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47F1">
        <w:rPr>
          <w:rFonts w:ascii="Times New Roman" w:hAnsi="Times New Roman" w:cs="Times New Roman"/>
          <w:sz w:val="27"/>
          <w:szCs w:val="27"/>
        </w:rPr>
        <w:t>Понять, что стоит за внешней грубостью подростка. Возможно, подросток отстаивает свои ценности, а не стремится войти в конфликт и обесценить вас.</w:t>
      </w:r>
    </w:p>
    <w:p w:rsidR="00E65095" w:rsidRPr="003847F1" w:rsidRDefault="00E65095" w:rsidP="00E65095">
      <w:pPr>
        <w:pStyle w:val="a3"/>
        <w:numPr>
          <w:ilvl w:val="0"/>
          <w:numId w:val="3"/>
        </w:numPr>
        <w:spacing w:line="240" w:lineRule="auto"/>
        <w:ind w:left="0" w:right="227"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3847F1">
        <w:rPr>
          <w:rFonts w:ascii="Times New Roman" w:hAnsi="Times New Roman" w:cs="Times New Roman"/>
          <w:i/>
          <w:sz w:val="27"/>
          <w:szCs w:val="27"/>
        </w:rPr>
        <w:t>Вовремя обратиться к специалисту, если вы понимаете, что</w:t>
      </w:r>
      <w:r w:rsidRPr="003847F1">
        <w:rPr>
          <w:rFonts w:ascii="Times New Roman" w:hAnsi="Times New Roman" w:cs="Times New Roman"/>
          <w:b/>
          <w:i/>
          <w:sz w:val="27"/>
          <w:szCs w:val="27"/>
        </w:rPr>
        <w:t xml:space="preserve"> у вас по каким-то причинам не получается сохранить контакт с учеником или классом.</w:t>
      </w:r>
    </w:p>
    <w:p w:rsidR="00277EC1" w:rsidRDefault="00277EC1" w:rsidP="00277EC1">
      <w:pPr>
        <w:spacing w:line="240" w:lineRule="auto"/>
        <w:ind w:right="227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277EC1" w:rsidRPr="005160B2" w:rsidRDefault="00277EC1" w:rsidP="00277EC1">
      <w:pPr>
        <w:spacing w:line="240" w:lineRule="auto"/>
        <w:ind w:right="227"/>
        <w:jc w:val="center"/>
        <w:rPr>
          <w:rFonts w:ascii="Times New Roman" w:hAnsi="Times New Roman" w:cs="Times New Roman"/>
          <w:b/>
          <w:i/>
          <w:color w:val="C00000"/>
          <w:sz w:val="27"/>
          <w:szCs w:val="27"/>
        </w:rPr>
      </w:pPr>
      <w:r w:rsidRPr="005160B2">
        <w:rPr>
          <w:rFonts w:ascii="Times New Roman" w:hAnsi="Times New Roman" w:cs="Times New Roman"/>
          <w:b/>
          <w:i/>
          <w:color w:val="C00000"/>
          <w:sz w:val="27"/>
          <w:szCs w:val="27"/>
        </w:rPr>
        <w:lastRenderedPageBreak/>
        <w:t>ПРИЗНАКИ, ПРЕДУПРЕЖДАЮЩИЕ  ВОЗМОЖНОСТИ СУИЦИДА:</w:t>
      </w:r>
    </w:p>
    <w:p w:rsidR="00277EC1" w:rsidRPr="005160B2" w:rsidRDefault="00277EC1" w:rsidP="00754DFD">
      <w:pPr>
        <w:pStyle w:val="a3"/>
        <w:numPr>
          <w:ilvl w:val="0"/>
          <w:numId w:val="4"/>
        </w:numPr>
        <w:spacing w:line="240" w:lineRule="auto"/>
        <w:ind w:left="0" w:right="22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5160B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Перемены в поведении</w:t>
      </w:r>
      <w:r w:rsidRPr="005160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160B2">
        <w:rPr>
          <w:rFonts w:ascii="Times New Roman" w:hAnsi="Times New Roman" w:cs="Times New Roman"/>
          <w:sz w:val="26"/>
          <w:szCs w:val="26"/>
        </w:rPr>
        <w:t>– уединение, рискованное поведение;</w:t>
      </w:r>
    </w:p>
    <w:p w:rsidR="00277EC1" w:rsidRPr="005160B2" w:rsidRDefault="00277EC1" w:rsidP="00754DFD">
      <w:pPr>
        <w:pStyle w:val="a3"/>
        <w:numPr>
          <w:ilvl w:val="0"/>
          <w:numId w:val="4"/>
        </w:numPr>
        <w:spacing w:line="240" w:lineRule="auto"/>
        <w:ind w:left="0" w:right="22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5160B2">
        <w:rPr>
          <w:rFonts w:ascii="Times New Roman" w:hAnsi="Times New Roman" w:cs="Times New Roman"/>
          <w:i/>
          <w:sz w:val="26"/>
          <w:szCs w:val="26"/>
        </w:rPr>
        <w:t>Проблемы в учёбе</w:t>
      </w:r>
      <w:r w:rsidRPr="005160B2">
        <w:rPr>
          <w:rFonts w:ascii="Times New Roman" w:hAnsi="Times New Roman" w:cs="Times New Roman"/>
          <w:sz w:val="26"/>
          <w:szCs w:val="26"/>
        </w:rPr>
        <w:t xml:space="preserve"> – падение успеваемости, эмоциональные взрывы, засыпание на уроках;</w:t>
      </w:r>
    </w:p>
    <w:p w:rsidR="00277EC1" w:rsidRPr="005160B2" w:rsidRDefault="00277EC1" w:rsidP="00754DFD">
      <w:pPr>
        <w:pStyle w:val="a3"/>
        <w:numPr>
          <w:ilvl w:val="0"/>
          <w:numId w:val="4"/>
        </w:numPr>
        <w:spacing w:line="240" w:lineRule="auto"/>
        <w:ind w:left="0" w:right="22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5160B2">
        <w:rPr>
          <w:rFonts w:ascii="Times New Roman" w:hAnsi="Times New Roman" w:cs="Times New Roman"/>
          <w:i/>
          <w:sz w:val="26"/>
          <w:szCs w:val="26"/>
        </w:rPr>
        <w:t>Признаки депрессии</w:t>
      </w:r>
      <w:r w:rsidRPr="005160B2">
        <w:rPr>
          <w:rFonts w:ascii="Times New Roman" w:hAnsi="Times New Roman" w:cs="Times New Roman"/>
          <w:sz w:val="26"/>
          <w:szCs w:val="26"/>
        </w:rPr>
        <w:t xml:space="preserve"> – перемены в питании и времени сна, беспокойство, безнадежность;</w:t>
      </w:r>
    </w:p>
    <w:p w:rsidR="00277EC1" w:rsidRPr="005160B2" w:rsidRDefault="00277EC1" w:rsidP="00754DFD">
      <w:pPr>
        <w:pStyle w:val="a3"/>
        <w:numPr>
          <w:ilvl w:val="0"/>
          <w:numId w:val="4"/>
        </w:numPr>
        <w:spacing w:line="240" w:lineRule="auto"/>
        <w:ind w:left="0" w:right="22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5160B2">
        <w:rPr>
          <w:rFonts w:ascii="Times New Roman" w:hAnsi="Times New Roman" w:cs="Times New Roman"/>
          <w:i/>
          <w:sz w:val="26"/>
          <w:szCs w:val="26"/>
        </w:rPr>
        <w:t>Чувство вины, потеря интереса</w:t>
      </w:r>
      <w:r w:rsidRPr="005160B2">
        <w:rPr>
          <w:rFonts w:ascii="Times New Roman" w:hAnsi="Times New Roman" w:cs="Times New Roman"/>
          <w:sz w:val="26"/>
          <w:szCs w:val="26"/>
        </w:rPr>
        <w:t>;</w:t>
      </w:r>
    </w:p>
    <w:p w:rsidR="00277EC1" w:rsidRPr="005160B2" w:rsidRDefault="00277EC1" w:rsidP="00754DFD">
      <w:pPr>
        <w:pStyle w:val="a3"/>
        <w:numPr>
          <w:ilvl w:val="0"/>
          <w:numId w:val="4"/>
        </w:numPr>
        <w:spacing w:line="240" w:lineRule="auto"/>
        <w:ind w:left="0" w:right="22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5160B2">
        <w:rPr>
          <w:rFonts w:ascii="Times New Roman" w:hAnsi="Times New Roman" w:cs="Times New Roman"/>
          <w:i/>
          <w:sz w:val="26"/>
          <w:szCs w:val="26"/>
        </w:rPr>
        <w:t>Устные заявления</w:t>
      </w:r>
      <w:r w:rsidRPr="005160B2">
        <w:rPr>
          <w:rFonts w:ascii="Times New Roman" w:hAnsi="Times New Roman" w:cs="Times New Roman"/>
          <w:sz w:val="26"/>
          <w:szCs w:val="26"/>
        </w:rPr>
        <w:t xml:space="preserve"> – «Я желаю быть мёртвым», «Оставь меня в покое»;</w:t>
      </w:r>
    </w:p>
    <w:p w:rsidR="00277EC1" w:rsidRPr="005160B2" w:rsidRDefault="00277EC1" w:rsidP="00754DFD">
      <w:pPr>
        <w:pStyle w:val="a3"/>
        <w:numPr>
          <w:ilvl w:val="0"/>
          <w:numId w:val="4"/>
        </w:numPr>
        <w:spacing w:line="240" w:lineRule="auto"/>
        <w:ind w:left="0" w:right="22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5160B2">
        <w:rPr>
          <w:rFonts w:ascii="Times New Roman" w:hAnsi="Times New Roman" w:cs="Times New Roman"/>
          <w:i/>
          <w:sz w:val="26"/>
          <w:szCs w:val="26"/>
        </w:rPr>
        <w:t>Темы о смерти</w:t>
      </w:r>
      <w:r w:rsidRPr="005160B2">
        <w:rPr>
          <w:rFonts w:ascii="Times New Roman" w:hAnsi="Times New Roman" w:cs="Times New Roman"/>
          <w:sz w:val="26"/>
          <w:szCs w:val="26"/>
        </w:rPr>
        <w:t xml:space="preserve"> – накопительный интерес к данной тематике, усиленное внимание к оккультизму, тяжелому металлу в музыке;</w:t>
      </w:r>
    </w:p>
    <w:p w:rsidR="00277EC1" w:rsidRPr="005160B2" w:rsidRDefault="00277EC1" w:rsidP="00754DFD">
      <w:pPr>
        <w:pStyle w:val="a3"/>
        <w:numPr>
          <w:ilvl w:val="0"/>
          <w:numId w:val="4"/>
        </w:numPr>
        <w:spacing w:line="240" w:lineRule="auto"/>
        <w:ind w:left="0" w:right="22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5160B2">
        <w:rPr>
          <w:rFonts w:ascii="Times New Roman" w:hAnsi="Times New Roman" w:cs="Times New Roman"/>
          <w:i/>
          <w:sz w:val="26"/>
          <w:szCs w:val="26"/>
        </w:rPr>
        <w:t>Вызывающая одежда</w:t>
      </w:r>
      <w:r w:rsidRPr="005160B2">
        <w:rPr>
          <w:rFonts w:ascii="Times New Roman" w:hAnsi="Times New Roman" w:cs="Times New Roman"/>
          <w:sz w:val="26"/>
          <w:szCs w:val="26"/>
        </w:rPr>
        <w:t>;</w:t>
      </w:r>
    </w:p>
    <w:p w:rsidR="00277EC1" w:rsidRPr="005160B2" w:rsidRDefault="00863379" w:rsidP="00754DFD">
      <w:pPr>
        <w:pStyle w:val="a3"/>
        <w:numPr>
          <w:ilvl w:val="0"/>
          <w:numId w:val="4"/>
        </w:numPr>
        <w:spacing w:line="240" w:lineRule="auto"/>
        <w:ind w:left="0" w:right="22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5160B2">
        <w:rPr>
          <w:rFonts w:ascii="Times New Roman" w:hAnsi="Times New Roman" w:cs="Times New Roman"/>
          <w:i/>
          <w:sz w:val="26"/>
          <w:szCs w:val="26"/>
        </w:rPr>
        <w:t>Предыдущая суицидальная попытка</w:t>
      </w:r>
      <w:r w:rsidRPr="005160B2">
        <w:rPr>
          <w:rFonts w:ascii="Times New Roman" w:hAnsi="Times New Roman" w:cs="Times New Roman"/>
          <w:sz w:val="26"/>
          <w:szCs w:val="26"/>
        </w:rPr>
        <w:t>;</w:t>
      </w:r>
    </w:p>
    <w:p w:rsidR="00863379" w:rsidRPr="005160B2" w:rsidRDefault="00863379" w:rsidP="00754DFD">
      <w:pPr>
        <w:pStyle w:val="a3"/>
        <w:numPr>
          <w:ilvl w:val="0"/>
          <w:numId w:val="4"/>
        </w:numPr>
        <w:spacing w:line="240" w:lineRule="auto"/>
        <w:ind w:left="0" w:right="22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5160B2">
        <w:rPr>
          <w:rFonts w:ascii="Times New Roman" w:hAnsi="Times New Roman" w:cs="Times New Roman"/>
          <w:i/>
          <w:sz w:val="26"/>
          <w:szCs w:val="26"/>
        </w:rPr>
        <w:t>Подростки практически не умеют</w:t>
      </w:r>
      <w:r w:rsidRPr="005160B2">
        <w:rPr>
          <w:rFonts w:ascii="Times New Roman" w:hAnsi="Times New Roman" w:cs="Times New Roman"/>
          <w:sz w:val="26"/>
          <w:szCs w:val="26"/>
        </w:rPr>
        <w:t xml:space="preserve"> (и не способны) справится с трудностями;</w:t>
      </w:r>
    </w:p>
    <w:p w:rsidR="00863379" w:rsidRPr="005160B2" w:rsidRDefault="005160B2" w:rsidP="00754DFD">
      <w:pPr>
        <w:pStyle w:val="a3"/>
        <w:numPr>
          <w:ilvl w:val="0"/>
          <w:numId w:val="4"/>
        </w:numPr>
        <w:spacing w:line="240" w:lineRule="auto"/>
        <w:ind w:left="0" w:right="227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63379" w:rsidRPr="005160B2">
        <w:rPr>
          <w:rFonts w:ascii="Times New Roman" w:hAnsi="Times New Roman" w:cs="Times New Roman"/>
          <w:i/>
          <w:sz w:val="26"/>
          <w:szCs w:val="26"/>
        </w:rPr>
        <w:t>Сексуальное или физическое злоупотребление</w:t>
      </w:r>
      <w:r w:rsidR="00863379" w:rsidRPr="005160B2">
        <w:rPr>
          <w:rFonts w:ascii="Times New Roman" w:hAnsi="Times New Roman" w:cs="Times New Roman"/>
          <w:sz w:val="26"/>
          <w:szCs w:val="26"/>
        </w:rPr>
        <w:t>;</w:t>
      </w:r>
    </w:p>
    <w:p w:rsidR="00863379" w:rsidRPr="005160B2" w:rsidRDefault="005160B2" w:rsidP="00754DFD">
      <w:pPr>
        <w:pStyle w:val="a3"/>
        <w:numPr>
          <w:ilvl w:val="0"/>
          <w:numId w:val="4"/>
        </w:numPr>
        <w:spacing w:line="240" w:lineRule="auto"/>
        <w:ind w:left="0" w:right="227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63379" w:rsidRPr="005160B2">
        <w:rPr>
          <w:rFonts w:ascii="Times New Roman" w:hAnsi="Times New Roman" w:cs="Times New Roman"/>
          <w:i/>
          <w:sz w:val="26"/>
          <w:szCs w:val="26"/>
        </w:rPr>
        <w:t>Употребление, а в последствии, и злоупотребление алкоголем</w:t>
      </w:r>
      <w:r w:rsidR="00863379" w:rsidRPr="005160B2">
        <w:rPr>
          <w:rFonts w:ascii="Times New Roman" w:hAnsi="Times New Roman" w:cs="Times New Roman"/>
          <w:sz w:val="26"/>
          <w:szCs w:val="26"/>
        </w:rPr>
        <w:t>;</w:t>
      </w:r>
    </w:p>
    <w:p w:rsidR="00863379" w:rsidRPr="005160B2" w:rsidRDefault="005160B2" w:rsidP="00754DFD">
      <w:pPr>
        <w:pStyle w:val="a3"/>
        <w:numPr>
          <w:ilvl w:val="0"/>
          <w:numId w:val="4"/>
        </w:numPr>
        <w:spacing w:line="240" w:lineRule="auto"/>
        <w:ind w:left="0" w:right="227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63379" w:rsidRPr="005160B2">
        <w:rPr>
          <w:rFonts w:ascii="Times New Roman" w:hAnsi="Times New Roman" w:cs="Times New Roman"/>
          <w:i/>
          <w:sz w:val="26"/>
          <w:szCs w:val="26"/>
        </w:rPr>
        <w:t>Неожиданная беременность</w:t>
      </w:r>
      <w:r w:rsidR="00863379" w:rsidRPr="005160B2">
        <w:rPr>
          <w:rFonts w:ascii="Times New Roman" w:hAnsi="Times New Roman" w:cs="Times New Roman"/>
          <w:sz w:val="26"/>
          <w:szCs w:val="26"/>
        </w:rPr>
        <w:t>;</w:t>
      </w:r>
    </w:p>
    <w:p w:rsidR="00863379" w:rsidRPr="005160B2" w:rsidRDefault="005160B2" w:rsidP="00754DFD">
      <w:pPr>
        <w:pStyle w:val="a3"/>
        <w:numPr>
          <w:ilvl w:val="0"/>
          <w:numId w:val="4"/>
        </w:numPr>
        <w:spacing w:line="240" w:lineRule="auto"/>
        <w:ind w:left="0" w:right="227" w:firstLine="35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63379" w:rsidRPr="005160B2">
        <w:rPr>
          <w:rFonts w:ascii="Times New Roman" w:hAnsi="Times New Roman" w:cs="Times New Roman"/>
          <w:i/>
          <w:sz w:val="26"/>
          <w:szCs w:val="26"/>
        </w:rPr>
        <w:t>Наличие среди знакомых тех, кто ранее практиковал суицид.</w:t>
      </w:r>
    </w:p>
    <w:p w:rsidR="00754DFD" w:rsidRDefault="00754DFD" w:rsidP="00863379">
      <w:pPr>
        <w:spacing w:line="240" w:lineRule="auto"/>
        <w:ind w:right="227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754DFD" w:rsidRDefault="00754DFD" w:rsidP="005160B2">
      <w:pPr>
        <w:spacing w:line="240" w:lineRule="auto"/>
        <w:ind w:right="227"/>
        <w:rPr>
          <w:rFonts w:ascii="Times New Roman" w:hAnsi="Times New Roman" w:cs="Times New Roman"/>
          <w:b/>
          <w:i/>
          <w:sz w:val="27"/>
          <w:szCs w:val="27"/>
        </w:rPr>
      </w:pPr>
    </w:p>
    <w:p w:rsidR="00863379" w:rsidRPr="005160B2" w:rsidRDefault="00863379" w:rsidP="00863379">
      <w:pPr>
        <w:spacing w:line="240" w:lineRule="auto"/>
        <w:ind w:right="227"/>
        <w:jc w:val="center"/>
        <w:rPr>
          <w:rFonts w:ascii="Times New Roman" w:hAnsi="Times New Roman" w:cs="Times New Roman"/>
          <w:b/>
          <w:i/>
          <w:color w:val="C00000"/>
          <w:sz w:val="25"/>
          <w:szCs w:val="25"/>
        </w:rPr>
      </w:pPr>
      <w:r w:rsidRPr="005160B2">
        <w:rPr>
          <w:rFonts w:ascii="Times New Roman" w:hAnsi="Times New Roman" w:cs="Times New Roman"/>
          <w:b/>
          <w:i/>
          <w:color w:val="C00000"/>
          <w:sz w:val="25"/>
          <w:szCs w:val="25"/>
        </w:rPr>
        <w:lastRenderedPageBreak/>
        <w:t>СОВЕТЫ ДЛЯ РОДИТЕЛЕЙ ПО ПРОФИЛАКТИКЕ ПОДРОСТКОВЫХ СУИЦИДОВ</w:t>
      </w:r>
    </w:p>
    <w:p w:rsidR="00863379" w:rsidRPr="00754DFD" w:rsidRDefault="00863379" w:rsidP="00754DFD">
      <w:pPr>
        <w:pStyle w:val="a3"/>
        <w:numPr>
          <w:ilvl w:val="0"/>
          <w:numId w:val="5"/>
        </w:numPr>
        <w:spacing w:line="240" w:lineRule="auto"/>
        <w:ind w:left="0" w:right="22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54DFD">
        <w:rPr>
          <w:rFonts w:ascii="Times New Roman" w:hAnsi="Times New Roman" w:cs="Times New Roman"/>
          <w:sz w:val="24"/>
          <w:szCs w:val="24"/>
        </w:rPr>
        <w:t>Открыто обсуждайте семейные и внутренние проблемы детей.</w:t>
      </w:r>
    </w:p>
    <w:p w:rsidR="00863379" w:rsidRPr="00754DFD" w:rsidRDefault="00863379" w:rsidP="00754DFD">
      <w:pPr>
        <w:pStyle w:val="a3"/>
        <w:numPr>
          <w:ilvl w:val="0"/>
          <w:numId w:val="5"/>
        </w:numPr>
        <w:spacing w:line="240" w:lineRule="auto"/>
        <w:ind w:left="0" w:right="22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54DFD">
        <w:rPr>
          <w:rFonts w:ascii="Times New Roman" w:hAnsi="Times New Roman" w:cs="Times New Roman"/>
          <w:sz w:val="24"/>
          <w:szCs w:val="24"/>
        </w:rPr>
        <w:t>Помогайте своим детям строить реальные цели в жизни и стремиться к ним.</w:t>
      </w:r>
    </w:p>
    <w:p w:rsidR="00863379" w:rsidRPr="00754DFD" w:rsidRDefault="00863379" w:rsidP="00754DFD">
      <w:pPr>
        <w:pStyle w:val="a3"/>
        <w:numPr>
          <w:ilvl w:val="0"/>
          <w:numId w:val="5"/>
        </w:numPr>
        <w:spacing w:line="240" w:lineRule="auto"/>
        <w:ind w:left="0" w:right="22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54DFD">
        <w:rPr>
          <w:rFonts w:ascii="Times New Roman" w:hAnsi="Times New Roman" w:cs="Times New Roman"/>
          <w:sz w:val="24"/>
          <w:szCs w:val="24"/>
        </w:rPr>
        <w:t>Обязательно содействуйте в преодолении препятствий.</w:t>
      </w:r>
    </w:p>
    <w:p w:rsidR="00863379" w:rsidRPr="00754DFD" w:rsidRDefault="00863379" w:rsidP="00754DFD">
      <w:pPr>
        <w:pStyle w:val="a3"/>
        <w:numPr>
          <w:ilvl w:val="0"/>
          <w:numId w:val="5"/>
        </w:numPr>
        <w:spacing w:line="240" w:lineRule="auto"/>
        <w:ind w:left="0" w:right="22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54DFD">
        <w:rPr>
          <w:rFonts w:ascii="Times New Roman" w:hAnsi="Times New Roman" w:cs="Times New Roman"/>
          <w:sz w:val="24"/>
          <w:szCs w:val="24"/>
        </w:rPr>
        <w:t>Любые стоящие положительные начинания молодых людей одобряйте словом и делом.</w:t>
      </w:r>
    </w:p>
    <w:p w:rsidR="00863379" w:rsidRPr="00754DFD" w:rsidRDefault="00863379" w:rsidP="00754DFD">
      <w:pPr>
        <w:pStyle w:val="a3"/>
        <w:numPr>
          <w:ilvl w:val="0"/>
          <w:numId w:val="5"/>
        </w:numPr>
        <w:spacing w:line="240" w:lineRule="auto"/>
        <w:ind w:left="0" w:right="22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54DFD">
        <w:rPr>
          <w:rFonts w:ascii="Times New Roman" w:hAnsi="Times New Roman" w:cs="Times New Roman"/>
          <w:sz w:val="24"/>
          <w:szCs w:val="24"/>
        </w:rPr>
        <w:t>Ни при каки</w:t>
      </w:r>
      <w:r w:rsidR="003847F1">
        <w:rPr>
          <w:rFonts w:ascii="Times New Roman" w:hAnsi="Times New Roman" w:cs="Times New Roman"/>
          <w:sz w:val="24"/>
          <w:szCs w:val="24"/>
        </w:rPr>
        <w:t>х обстоятельствам не применяйте</w:t>
      </w:r>
      <w:r w:rsidRPr="00754DFD">
        <w:rPr>
          <w:rFonts w:ascii="Times New Roman" w:hAnsi="Times New Roman" w:cs="Times New Roman"/>
          <w:sz w:val="24"/>
          <w:szCs w:val="24"/>
        </w:rPr>
        <w:t xml:space="preserve"> физические наказания.</w:t>
      </w:r>
    </w:p>
    <w:p w:rsidR="00863379" w:rsidRPr="00754DFD" w:rsidRDefault="00863379" w:rsidP="00754DFD">
      <w:pPr>
        <w:pStyle w:val="a3"/>
        <w:numPr>
          <w:ilvl w:val="0"/>
          <w:numId w:val="5"/>
        </w:numPr>
        <w:spacing w:after="0" w:line="240" w:lineRule="auto"/>
        <w:ind w:left="0" w:right="22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54DFD">
        <w:rPr>
          <w:rFonts w:ascii="Times New Roman" w:hAnsi="Times New Roman" w:cs="Times New Roman"/>
          <w:sz w:val="24"/>
          <w:szCs w:val="24"/>
        </w:rPr>
        <w:t>Больше любите своих подрастающих детей, будьте внимательными и, что особенно важно, деликатными с ними.</w:t>
      </w:r>
    </w:p>
    <w:p w:rsidR="00863379" w:rsidRPr="00754DFD" w:rsidRDefault="00863379" w:rsidP="00754DFD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DFD">
        <w:rPr>
          <w:rFonts w:ascii="Times New Roman" w:hAnsi="Times New Roman" w:cs="Times New Roman"/>
          <w:sz w:val="24"/>
          <w:szCs w:val="24"/>
        </w:rPr>
        <w:t xml:space="preserve">     От заботливого, любящего человека, находящего рядом в трудную минуту, зависит многое. Он может спасти потенциальному суициденту жизнь.</w:t>
      </w:r>
    </w:p>
    <w:p w:rsidR="00863379" w:rsidRPr="005160B2" w:rsidRDefault="00863379" w:rsidP="00754DFD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60B2">
        <w:rPr>
          <w:rFonts w:ascii="Times New Roman" w:hAnsi="Times New Roman" w:cs="Times New Roman"/>
          <w:i/>
          <w:sz w:val="24"/>
          <w:szCs w:val="24"/>
        </w:rPr>
        <w:t xml:space="preserve">      Самое главное, надо научится принимать своих детей такими, какие они есть. Ведь это мы, родители, формируя отношения, помогая ребенку в его развитии, получаем результат воздействия, результат своего труда.</w:t>
      </w:r>
    </w:p>
    <w:p w:rsidR="00863379" w:rsidRPr="00754DFD" w:rsidRDefault="00754DFD" w:rsidP="00754DFD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DFD">
        <w:rPr>
          <w:rFonts w:ascii="Times New Roman" w:hAnsi="Times New Roman" w:cs="Times New Roman"/>
          <w:sz w:val="24"/>
          <w:szCs w:val="24"/>
        </w:rPr>
        <w:t xml:space="preserve">     </w:t>
      </w:r>
      <w:r w:rsidRPr="005160B2">
        <w:rPr>
          <w:rFonts w:ascii="Times New Roman" w:hAnsi="Times New Roman" w:cs="Times New Roman"/>
          <w:color w:val="FF0000"/>
          <w:sz w:val="24"/>
          <w:szCs w:val="24"/>
        </w:rPr>
        <w:t xml:space="preserve">  «Что посеешь, то и пожнёшь!» - </w:t>
      </w:r>
      <w:r w:rsidRPr="00754DFD">
        <w:rPr>
          <w:rFonts w:ascii="Times New Roman" w:hAnsi="Times New Roman" w:cs="Times New Roman"/>
          <w:sz w:val="24"/>
          <w:szCs w:val="24"/>
        </w:rPr>
        <w:t xml:space="preserve">гласит народная мудрость. </w:t>
      </w:r>
    </w:p>
    <w:p w:rsidR="00754DFD" w:rsidRPr="00754DFD" w:rsidRDefault="00754DFD" w:rsidP="00754DFD">
      <w:pPr>
        <w:spacing w:line="240" w:lineRule="auto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DFD">
        <w:rPr>
          <w:rFonts w:ascii="Times New Roman" w:hAnsi="Times New Roman" w:cs="Times New Roman"/>
          <w:sz w:val="24"/>
          <w:szCs w:val="24"/>
        </w:rPr>
        <w:t xml:space="preserve">        Принятие человека таковым, каким он является, принятие его сущности и сути его существования на Земле – и есть ЛЮБОВЬ в истинном её проявлении.</w:t>
      </w:r>
    </w:p>
    <w:p w:rsidR="00754DFD" w:rsidRDefault="00754DFD" w:rsidP="00754DFD">
      <w:pPr>
        <w:spacing w:line="240" w:lineRule="auto"/>
        <w:ind w:right="22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D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5160B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Поэтому совет родителям прост и доступен: «Любите своих детей, будьте искренне и честны в своём </w:t>
      </w:r>
      <w:r w:rsidRPr="005160B2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отношении к своим детям и к самим себе».</w:t>
      </w:r>
    </w:p>
    <w:p w:rsidR="00C43937" w:rsidRDefault="00C43937" w:rsidP="005160B2">
      <w:pPr>
        <w:spacing w:line="240" w:lineRule="auto"/>
        <w:ind w:right="227" w:firstLine="709"/>
        <w:jc w:val="center"/>
        <w:rPr>
          <w:rFonts w:ascii="Times New Roman" w:hAnsi="Times New Roman" w:cs="Times New Roman"/>
          <w:b/>
          <w:sz w:val="50"/>
          <w:szCs w:val="50"/>
        </w:rPr>
      </w:pPr>
      <w:bookmarkStart w:id="0" w:name="_GoBack"/>
      <w:bookmarkEnd w:id="0"/>
    </w:p>
    <w:p w:rsidR="005E4A3D" w:rsidRPr="005E4A3D" w:rsidRDefault="005E4A3D" w:rsidP="005160B2">
      <w:pPr>
        <w:spacing w:line="240" w:lineRule="auto"/>
        <w:ind w:right="227" w:firstLine="709"/>
        <w:jc w:val="center"/>
        <w:rPr>
          <w:rFonts w:ascii="Times New Roman" w:hAnsi="Times New Roman" w:cs="Times New Roman"/>
          <w:sz w:val="50"/>
          <w:szCs w:val="50"/>
        </w:rPr>
      </w:pPr>
      <w:r w:rsidRPr="005E4A3D">
        <w:rPr>
          <w:rFonts w:ascii="Times New Roman" w:hAnsi="Times New Roman" w:cs="Times New Roman"/>
          <w:b/>
          <w:sz w:val="50"/>
          <w:szCs w:val="50"/>
        </w:rPr>
        <w:t>Как предупредить подростковый суицид</w:t>
      </w:r>
    </w:p>
    <w:p w:rsidR="00863379" w:rsidRDefault="005160B2" w:rsidP="00DF53C8">
      <w:pPr>
        <w:pStyle w:val="a3"/>
        <w:spacing w:line="240" w:lineRule="auto"/>
        <w:ind w:left="0" w:right="22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059430" cy="2771775"/>
            <wp:effectExtent l="0" t="0" r="762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buso_sexu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3C8" w:rsidRDefault="00DF53C8" w:rsidP="00DF53C8">
      <w:pPr>
        <w:pStyle w:val="a3"/>
        <w:spacing w:line="240" w:lineRule="auto"/>
        <w:ind w:left="0" w:right="227"/>
        <w:jc w:val="both"/>
        <w:rPr>
          <w:rFonts w:ascii="Times New Roman" w:hAnsi="Times New Roman" w:cs="Times New Roman"/>
          <w:sz w:val="27"/>
          <w:szCs w:val="27"/>
        </w:rPr>
      </w:pPr>
    </w:p>
    <w:p w:rsidR="00DF53C8" w:rsidRPr="00DF53C8" w:rsidRDefault="00DF53C8" w:rsidP="00DF53C8">
      <w:pPr>
        <w:pStyle w:val="a3"/>
        <w:spacing w:line="240" w:lineRule="auto"/>
        <w:ind w:left="0" w:right="2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53C8">
        <w:rPr>
          <w:rFonts w:ascii="Times New Roman" w:hAnsi="Times New Roman" w:cs="Times New Roman"/>
          <w:i/>
          <w:sz w:val="24"/>
          <w:szCs w:val="24"/>
        </w:rPr>
        <w:t>«Мир, вероятно, спасти уже не удастся, но отдельного человека всегда можно»</w:t>
      </w:r>
    </w:p>
    <w:p w:rsidR="00DF53C8" w:rsidRDefault="00DF53C8" w:rsidP="00DF53C8">
      <w:pPr>
        <w:pStyle w:val="a3"/>
        <w:spacing w:line="240" w:lineRule="auto"/>
        <w:ind w:left="0" w:right="2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53C8">
        <w:rPr>
          <w:rFonts w:ascii="Times New Roman" w:hAnsi="Times New Roman" w:cs="Times New Roman"/>
          <w:i/>
          <w:sz w:val="24"/>
          <w:szCs w:val="24"/>
        </w:rPr>
        <w:t>И. Бродский</w:t>
      </w:r>
    </w:p>
    <w:p w:rsidR="00DF53C8" w:rsidRDefault="00DF53C8" w:rsidP="005160B2">
      <w:pPr>
        <w:pStyle w:val="a3"/>
        <w:spacing w:line="240" w:lineRule="auto"/>
        <w:ind w:left="0" w:right="227"/>
        <w:rPr>
          <w:rFonts w:ascii="Times New Roman" w:hAnsi="Times New Roman" w:cs="Times New Roman"/>
          <w:i/>
          <w:sz w:val="24"/>
          <w:szCs w:val="24"/>
        </w:rPr>
      </w:pPr>
    </w:p>
    <w:sectPr w:rsidR="00DF53C8" w:rsidSect="003F6593">
      <w:pgSz w:w="16838" w:h="11906" w:orient="landscape"/>
      <w:pgMar w:top="567" w:right="567" w:bottom="567" w:left="567" w:header="709" w:footer="709" w:gutter="0"/>
      <w:cols w:num="3" w:space="6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669"/>
    <w:multiLevelType w:val="hybridMultilevel"/>
    <w:tmpl w:val="2004895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8089A"/>
    <w:multiLevelType w:val="hybridMultilevel"/>
    <w:tmpl w:val="37B6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15F3F"/>
    <w:multiLevelType w:val="hybridMultilevel"/>
    <w:tmpl w:val="7D3C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633EB"/>
    <w:multiLevelType w:val="hybridMultilevel"/>
    <w:tmpl w:val="160C45F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8B78E0"/>
    <w:multiLevelType w:val="hybridMultilevel"/>
    <w:tmpl w:val="045CB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93"/>
    <w:rsid w:val="000F7EBC"/>
    <w:rsid w:val="00110650"/>
    <w:rsid w:val="00277EC1"/>
    <w:rsid w:val="003847F1"/>
    <w:rsid w:val="003F6593"/>
    <w:rsid w:val="005160B2"/>
    <w:rsid w:val="005E4A3D"/>
    <w:rsid w:val="00754DFD"/>
    <w:rsid w:val="008547D0"/>
    <w:rsid w:val="00863379"/>
    <w:rsid w:val="008769EC"/>
    <w:rsid w:val="00C43937"/>
    <w:rsid w:val="00DF53C8"/>
    <w:rsid w:val="00E037CB"/>
    <w:rsid w:val="00E2170B"/>
    <w:rsid w:val="00E6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9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9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Glavnij</dc:creator>
  <cp:lastModifiedBy>Админ ЗСА</cp:lastModifiedBy>
  <cp:revision>2</cp:revision>
  <dcterms:created xsi:type="dcterms:W3CDTF">2019-07-31T12:13:00Z</dcterms:created>
  <dcterms:modified xsi:type="dcterms:W3CDTF">2019-07-31T12:13:00Z</dcterms:modified>
</cp:coreProperties>
</file>